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57" w:tblpY="2521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24"/>
        <w:gridCol w:w="1499"/>
        <w:gridCol w:w="274"/>
        <w:gridCol w:w="1773"/>
        <w:gridCol w:w="1634"/>
        <w:gridCol w:w="139"/>
        <w:gridCol w:w="1773"/>
        <w:gridCol w:w="1773"/>
      </w:tblGrid>
      <w:tr w:rsidR="00DF5980" w:rsidRPr="00D4708F" w14:paraId="6BCF4327" w14:textId="77777777" w:rsidTr="00815B17">
        <w:trPr>
          <w:trHeight w:val="338"/>
        </w:trPr>
        <w:tc>
          <w:tcPr>
            <w:tcW w:w="3681" w:type="dxa"/>
            <w:gridSpan w:val="3"/>
          </w:tcPr>
          <w:p w14:paraId="7A612053" w14:textId="77777777" w:rsidR="00DF5980" w:rsidRPr="00D4708F" w:rsidRDefault="00DF5980" w:rsidP="00815B17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681" w:type="dxa"/>
            <w:gridSpan w:val="3"/>
          </w:tcPr>
          <w:p w14:paraId="7B220171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Teacher/Period:</w:t>
            </w:r>
          </w:p>
        </w:tc>
        <w:tc>
          <w:tcPr>
            <w:tcW w:w="3685" w:type="dxa"/>
            <w:gridSpan w:val="3"/>
          </w:tcPr>
          <w:p w14:paraId="629E3E77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DF5980" w:rsidRPr="00D4708F" w14:paraId="18C3DD8C" w14:textId="77777777" w:rsidTr="00815B17">
        <w:trPr>
          <w:trHeight w:val="336"/>
        </w:trPr>
        <w:tc>
          <w:tcPr>
            <w:tcW w:w="3681" w:type="dxa"/>
            <w:gridSpan w:val="3"/>
          </w:tcPr>
          <w:p w14:paraId="09502CE7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3681" w:type="dxa"/>
            <w:gridSpan w:val="3"/>
          </w:tcPr>
          <w:p w14:paraId="63D74599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Audience:</w:t>
            </w:r>
          </w:p>
        </w:tc>
        <w:tc>
          <w:tcPr>
            <w:tcW w:w="3685" w:type="dxa"/>
            <w:gridSpan w:val="3"/>
          </w:tcPr>
          <w:p w14:paraId="5495FAD0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Purpose:</w:t>
            </w:r>
          </w:p>
        </w:tc>
      </w:tr>
      <w:tr w:rsidR="00DF5980" w:rsidRPr="00D4708F" w14:paraId="6884BF9F" w14:textId="77777777" w:rsidTr="00815B17">
        <w:trPr>
          <w:trHeight w:val="578"/>
        </w:trPr>
        <w:tc>
          <w:tcPr>
            <w:tcW w:w="558" w:type="dxa"/>
          </w:tcPr>
          <w:p w14:paraId="2D17117D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906A2C7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     Exemplary</w:t>
            </w:r>
          </w:p>
        </w:tc>
        <w:tc>
          <w:tcPr>
            <w:tcW w:w="1773" w:type="dxa"/>
            <w:gridSpan w:val="2"/>
          </w:tcPr>
          <w:p w14:paraId="3E9F993D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5     Strong</w:t>
            </w:r>
          </w:p>
        </w:tc>
        <w:tc>
          <w:tcPr>
            <w:tcW w:w="1773" w:type="dxa"/>
          </w:tcPr>
          <w:p w14:paraId="0BC6970C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     Proficient</w:t>
            </w:r>
          </w:p>
        </w:tc>
        <w:tc>
          <w:tcPr>
            <w:tcW w:w="1773" w:type="dxa"/>
            <w:gridSpan w:val="2"/>
          </w:tcPr>
          <w:p w14:paraId="5C9D71B0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     Developing</w:t>
            </w:r>
          </w:p>
        </w:tc>
        <w:tc>
          <w:tcPr>
            <w:tcW w:w="1773" w:type="dxa"/>
          </w:tcPr>
          <w:p w14:paraId="1F1F4DF9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     Emerging</w:t>
            </w:r>
          </w:p>
        </w:tc>
        <w:tc>
          <w:tcPr>
            <w:tcW w:w="1773" w:type="dxa"/>
          </w:tcPr>
          <w:p w14:paraId="0EFF058E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     Beginning</w:t>
            </w:r>
          </w:p>
        </w:tc>
      </w:tr>
      <w:tr w:rsidR="00DF5980" w:rsidRPr="00D4708F" w14:paraId="0BA2AA17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47B828F4" w14:textId="77777777" w:rsidR="00DF5980" w:rsidRPr="00D4708F" w:rsidRDefault="00DF5980" w:rsidP="00815B17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Ideas</w:t>
            </w:r>
          </w:p>
        </w:tc>
        <w:tc>
          <w:tcPr>
            <w:tcW w:w="1624" w:type="dxa"/>
          </w:tcPr>
          <w:p w14:paraId="7F07EB9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Strong understanding of task</w:t>
            </w:r>
          </w:p>
          <w:p w14:paraId="6DE5B64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Strong  position taken</w:t>
            </w:r>
          </w:p>
          <w:p w14:paraId="208DB0A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Fully examines complications and opposing views</w:t>
            </w:r>
          </w:p>
          <w:p w14:paraId="76BEFD2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Logical, specific details support position</w:t>
            </w:r>
          </w:p>
          <w:p w14:paraId="18030FD3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Full development and elaboration </w:t>
            </w:r>
          </w:p>
        </w:tc>
        <w:tc>
          <w:tcPr>
            <w:tcW w:w="1773" w:type="dxa"/>
            <w:gridSpan w:val="2"/>
          </w:tcPr>
          <w:p w14:paraId="4882C3EE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understanding of task</w:t>
            </w:r>
          </w:p>
          <w:p w14:paraId="5BA356BA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position taken</w:t>
            </w:r>
          </w:p>
          <w:p w14:paraId="2443128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Addresses complications and opposing views </w:t>
            </w:r>
          </w:p>
          <w:p w14:paraId="3C2ADA0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Logical, specific details support position</w:t>
            </w:r>
          </w:p>
          <w:p w14:paraId="52FA0FB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Ample development and elaboration of ideas </w:t>
            </w:r>
          </w:p>
        </w:tc>
        <w:tc>
          <w:tcPr>
            <w:tcW w:w="1773" w:type="dxa"/>
          </w:tcPr>
          <w:p w14:paraId="5E3A820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Basic understanding of task </w:t>
            </w:r>
          </w:p>
          <w:p w14:paraId="059C160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Position taken </w:t>
            </w:r>
          </w:p>
          <w:p w14:paraId="5004B95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Touches on complexity and opposing views </w:t>
            </w:r>
          </w:p>
          <w:p w14:paraId="6047396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Mix of general and specific ideas details to support position </w:t>
            </w:r>
          </w:p>
          <w:p w14:paraId="2772662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Adequate development and elaboration of ideas</w:t>
            </w:r>
          </w:p>
        </w:tc>
        <w:tc>
          <w:tcPr>
            <w:tcW w:w="1773" w:type="dxa"/>
            <w:gridSpan w:val="2"/>
          </w:tcPr>
          <w:p w14:paraId="6AC6E84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Some understanding of task </w:t>
            </w:r>
          </w:p>
          <w:p w14:paraId="6BC99F0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Position taken</w:t>
            </w:r>
          </w:p>
          <w:p w14:paraId="30E74C2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Complexity of topic not adequately addressed</w:t>
            </w:r>
          </w:p>
          <w:p w14:paraId="34604D7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General details to support position or not related </w:t>
            </w:r>
          </w:p>
          <w:p w14:paraId="6D882F3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Limited development and elaboration of ideas</w:t>
            </w:r>
          </w:p>
        </w:tc>
        <w:tc>
          <w:tcPr>
            <w:tcW w:w="1773" w:type="dxa"/>
          </w:tcPr>
          <w:p w14:paraId="1C87FCD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Weak understanding of task </w:t>
            </w:r>
          </w:p>
          <w:p w14:paraId="27FA9B7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Position taken but not maintained</w:t>
            </w:r>
          </w:p>
          <w:p w14:paraId="542A1CC2" w14:textId="77777777" w:rsidR="00DF5980" w:rsidRPr="00D4708F" w:rsidRDefault="00DF5980" w:rsidP="00815B17">
            <w:pPr>
              <w:ind w:left="21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</w:t>
            </w:r>
          </w:p>
          <w:p w14:paraId="6E9E2F17" w14:textId="77777777" w:rsidR="00DF5980" w:rsidRPr="00D4708F" w:rsidRDefault="00DF5980" w:rsidP="00815B17">
            <w:pPr>
              <w:ind w:left="21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Position not taken </w:t>
            </w:r>
          </w:p>
          <w:p w14:paraId="458185C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Few details to support position  or many irrelevant details</w:t>
            </w:r>
          </w:p>
          <w:p w14:paraId="14F63063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Thin development and elaboration of ideas</w:t>
            </w:r>
          </w:p>
        </w:tc>
        <w:tc>
          <w:tcPr>
            <w:tcW w:w="1773" w:type="dxa"/>
          </w:tcPr>
          <w:p w14:paraId="43AAFA9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Little to no understanding of task</w:t>
            </w:r>
          </w:p>
          <w:p w14:paraId="115B53C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Position unclear</w:t>
            </w:r>
          </w:p>
          <w:p w14:paraId="77AA07F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Minimal development or elaboration of ideas</w:t>
            </w:r>
          </w:p>
          <w:p w14:paraId="510015D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Repetition of ideas in prompt</w:t>
            </w:r>
          </w:p>
          <w:p w14:paraId="0B53099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Repetition of writer’s ideas </w:t>
            </w:r>
          </w:p>
        </w:tc>
      </w:tr>
      <w:tr w:rsidR="00DF5980" w:rsidRPr="00D4708F" w14:paraId="623A77D3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7A63E07C" w14:textId="77777777" w:rsidR="00DF5980" w:rsidRPr="00D4708F" w:rsidRDefault="00DF5980" w:rsidP="00815B17">
            <w:pPr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1624" w:type="dxa"/>
          </w:tcPr>
          <w:p w14:paraId="64A7F4B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writer’s position is clear and consistent</w:t>
            </w:r>
          </w:p>
          <w:p w14:paraId="1A644AD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Clear organization that fits writer’s purpose </w:t>
            </w:r>
          </w:p>
          <w:p w14:paraId="149776E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Carefully selected transitions develop logical sequence of ideas</w:t>
            </w:r>
          </w:p>
          <w:p w14:paraId="11B8D46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Compelling introduction &amp; conclusion</w:t>
            </w:r>
          </w:p>
        </w:tc>
        <w:tc>
          <w:tcPr>
            <w:tcW w:w="1773" w:type="dxa"/>
            <w:gridSpan w:val="2"/>
          </w:tcPr>
          <w:p w14:paraId="7ABA645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writer’s position is consistent</w:t>
            </w:r>
          </w:p>
          <w:p w14:paraId="5BA92CE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organization</w:t>
            </w:r>
          </w:p>
          <w:p w14:paraId="042CBA7E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Appropriate transitions develop logical sequence of ideas</w:t>
            </w:r>
          </w:p>
          <w:p w14:paraId="42FB311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Effective introduction &amp; conclusion</w:t>
            </w:r>
          </w:p>
          <w:p w14:paraId="399622F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Strong transitions</w:t>
            </w:r>
          </w:p>
        </w:tc>
        <w:tc>
          <w:tcPr>
            <w:tcW w:w="1773" w:type="dxa"/>
          </w:tcPr>
          <w:p w14:paraId="4FC8CDC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writer’s position is apparent through most of the piece</w:t>
            </w:r>
          </w:p>
          <w:p w14:paraId="658C0A6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Organization apparent </w:t>
            </w:r>
          </w:p>
          <w:p w14:paraId="48784F4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Transitions develop logical sequence of ideas</w:t>
            </w:r>
          </w:p>
          <w:p w14:paraId="4A86880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introduction &amp; conclusion</w:t>
            </w:r>
          </w:p>
        </w:tc>
        <w:tc>
          <w:tcPr>
            <w:tcW w:w="1773" w:type="dxa"/>
            <w:gridSpan w:val="2"/>
          </w:tcPr>
          <w:p w14:paraId="261C31B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general topic is consistent</w:t>
            </w:r>
          </w:p>
          <w:p w14:paraId="22ACA296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from writer’s position may stray</w:t>
            </w:r>
          </w:p>
          <w:p w14:paraId="53E60B3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Simple organization</w:t>
            </w:r>
          </w:p>
          <w:p w14:paraId="3B48213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Underdeveloped introduction &amp; conclusion</w:t>
            </w:r>
          </w:p>
          <w:p w14:paraId="592EAFE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Some transitions </w:t>
            </w:r>
          </w:p>
        </w:tc>
        <w:tc>
          <w:tcPr>
            <w:tcW w:w="1773" w:type="dxa"/>
          </w:tcPr>
          <w:p w14:paraId="6F1E9C2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general topic is inconsistent</w:t>
            </w:r>
          </w:p>
          <w:p w14:paraId="0459C50A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from writer’s position may stray</w:t>
            </w:r>
          </w:p>
          <w:p w14:paraId="02E8B2B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Partially organization</w:t>
            </w:r>
          </w:p>
          <w:p w14:paraId="341D55D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Minimal introduction &amp; conclusion</w:t>
            </w:r>
          </w:p>
          <w:p w14:paraId="64733C3A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Few OR inappropriate transitions </w:t>
            </w:r>
          </w:p>
        </w:tc>
        <w:tc>
          <w:tcPr>
            <w:tcW w:w="1773" w:type="dxa"/>
          </w:tcPr>
          <w:p w14:paraId="33DA581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general topic and/or writer’s position is inconsistent</w:t>
            </w:r>
          </w:p>
          <w:p w14:paraId="5A72F83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Little to no evidence of organization</w:t>
            </w:r>
          </w:p>
          <w:p w14:paraId="07AA6D1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Missing or minimal introduction &amp; conclusion</w:t>
            </w:r>
          </w:p>
          <w:p w14:paraId="3026F96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Transitions rarely used</w:t>
            </w:r>
          </w:p>
        </w:tc>
      </w:tr>
      <w:tr w:rsidR="00DF5980" w:rsidRPr="00D4708F" w14:paraId="504A0A74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7813B536" w14:textId="77777777" w:rsidR="00DF5980" w:rsidRPr="00D4708F" w:rsidRDefault="00DF5980" w:rsidP="00815B17">
            <w:pPr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Voice</w:t>
            </w:r>
          </w:p>
        </w:tc>
        <w:tc>
          <w:tcPr>
            <w:tcW w:w="1624" w:type="dxa"/>
          </w:tcPr>
          <w:p w14:paraId="271BD77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Individual and confident voice</w:t>
            </w:r>
          </w:p>
          <w:p w14:paraId="7226045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Appropriate voice for the topic and audience</w:t>
            </w:r>
          </w:p>
        </w:tc>
        <w:tc>
          <w:tcPr>
            <w:tcW w:w="1773" w:type="dxa"/>
            <w:gridSpan w:val="2"/>
          </w:tcPr>
          <w:p w14:paraId="3782419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Convincing voice</w:t>
            </w:r>
          </w:p>
          <w:p w14:paraId="1B1B4DF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Appropriate voice for the topic and audience</w:t>
            </w:r>
          </w:p>
        </w:tc>
        <w:tc>
          <w:tcPr>
            <w:tcW w:w="1773" w:type="dxa"/>
          </w:tcPr>
          <w:p w14:paraId="0189FBB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voice</w:t>
            </w:r>
          </w:p>
          <w:p w14:paraId="258A0A7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Appropriate voice for the topic and audience</w:t>
            </w:r>
          </w:p>
        </w:tc>
        <w:tc>
          <w:tcPr>
            <w:tcW w:w="1773" w:type="dxa"/>
            <w:gridSpan w:val="2"/>
          </w:tcPr>
          <w:p w14:paraId="3BC094E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Inconsistently clear voice</w:t>
            </w:r>
          </w:p>
          <w:p w14:paraId="661C67A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Usually appropriate for the topic and audience</w:t>
            </w:r>
          </w:p>
        </w:tc>
        <w:tc>
          <w:tcPr>
            <w:tcW w:w="1773" w:type="dxa"/>
          </w:tcPr>
          <w:p w14:paraId="6AC2113E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Unclear/changing voice</w:t>
            </w:r>
          </w:p>
          <w:p w14:paraId="321C569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Voice doesn’t match audience</w:t>
            </w:r>
          </w:p>
        </w:tc>
        <w:tc>
          <w:tcPr>
            <w:tcW w:w="1773" w:type="dxa"/>
          </w:tcPr>
          <w:p w14:paraId="0433656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Cannot find a voice</w:t>
            </w:r>
          </w:p>
          <w:p w14:paraId="42C60C3D" w14:textId="77777777" w:rsidR="00DF5980" w:rsidRPr="00D4708F" w:rsidRDefault="00DF5980" w:rsidP="00815B17">
            <w:pPr>
              <w:ind w:left="21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</w:t>
            </w:r>
          </w:p>
          <w:p w14:paraId="42D0689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Voice does not match the audience</w:t>
            </w:r>
          </w:p>
        </w:tc>
      </w:tr>
      <w:tr w:rsidR="00DF5980" w:rsidRPr="00D4708F" w14:paraId="75C18658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437FDF8E" w14:textId="77777777" w:rsidR="00DF5980" w:rsidRPr="00D4708F" w:rsidRDefault="00DF5980" w:rsidP="00815B17">
            <w:pPr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Word Choice</w:t>
            </w:r>
          </w:p>
        </w:tc>
        <w:tc>
          <w:tcPr>
            <w:tcW w:w="1624" w:type="dxa"/>
          </w:tcPr>
          <w:p w14:paraId="1BB0152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vivid, natural language including strong verbs and precise nouns</w:t>
            </w:r>
          </w:p>
          <w:p w14:paraId="4D27D5A7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unexpected phrasing and figurative language</w:t>
            </w:r>
          </w:p>
        </w:tc>
        <w:tc>
          <w:tcPr>
            <w:tcW w:w="1773" w:type="dxa"/>
            <w:gridSpan w:val="2"/>
          </w:tcPr>
          <w:p w14:paraId="0C3C3DC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interesting words</w:t>
            </w:r>
          </w:p>
          <w:p w14:paraId="7E1A305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natural language with strong verbs and nouns</w:t>
            </w:r>
          </w:p>
          <w:p w14:paraId="4DBE476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May attempt to use figurative language </w:t>
            </w:r>
          </w:p>
        </w:tc>
        <w:tc>
          <w:tcPr>
            <w:tcW w:w="1773" w:type="dxa"/>
          </w:tcPr>
          <w:p w14:paraId="17C6691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clear &amp;  common language</w:t>
            </w:r>
          </w:p>
          <w:p w14:paraId="31B9E74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descriptive adjectives and adverbs, good nouns and verbs</w:t>
            </w:r>
          </w:p>
        </w:tc>
        <w:tc>
          <w:tcPr>
            <w:tcW w:w="1773" w:type="dxa"/>
            <w:gridSpan w:val="2"/>
          </w:tcPr>
          <w:p w14:paraId="43E96AE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words correctly to express meaning</w:t>
            </w:r>
          </w:p>
          <w:p w14:paraId="6CB7D66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Relies on simple, common language</w:t>
            </w:r>
          </w:p>
          <w:p w14:paraId="63A9BC4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Few adjectives, adverbs or phrases</w:t>
            </w:r>
          </w:p>
          <w:p w14:paraId="01A90847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Needs revision</w:t>
            </w:r>
          </w:p>
        </w:tc>
        <w:tc>
          <w:tcPr>
            <w:tcW w:w="1773" w:type="dxa"/>
          </w:tcPr>
          <w:p w14:paraId="4CAF316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Words are very simple or used incorrectly</w:t>
            </w:r>
          </w:p>
          <w:p w14:paraId="780743A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Words get in the way of meaning</w:t>
            </w:r>
          </w:p>
          <w:p w14:paraId="49BBB0BE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Same words used over and over</w:t>
            </w:r>
          </w:p>
        </w:tc>
        <w:tc>
          <w:tcPr>
            <w:tcW w:w="1773" w:type="dxa"/>
          </w:tcPr>
          <w:p w14:paraId="407836B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Very simple words </w:t>
            </w:r>
          </w:p>
          <w:p w14:paraId="5ED83EE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Words used incorrectly</w:t>
            </w:r>
          </w:p>
          <w:p w14:paraId="28F2331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Same words used over and over</w:t>
            </w:r>
          </w:p>
          <w:p w14:paraId="6E9F711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5980" w:rsidRPr="00D4708F" w14:paraId="4FE44CE0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1C4BD0D6" w14:textId="77777777" w:rsidR="00DF5980" w:rsidRPr="00D4708F" w:rsidRDefault="00DF5980" w:rsidP="00815B17">
            <w:pPr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Sentence Fluency</w:t>
            </w:r>
          </w:p>
        </w:tc>
        <w:tc>
          <w:tcPr>
            <w:tcW w:w="1624" w:type="dxa"/>
          </w:tcPr>
          <w:p w14:paraId="239766C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a variety of lengths and structures to enhance meaning </w:t>
            </w:r>
          </w:p>
          <w:p w14:paraId="024DB8C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variety of sentence openers </w:t>
            </w:r>
          </w:p>
          <w:p w14:paraId="7AB5984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Smooth, natural writing, begs to be read aloud</w:t>
            </w:r>
          </w:p>
        </w:tc>
        <w:tc>
          <w:tcPr>
            <w:tcW w:w="1773" w:type="dxa"/>
            <w:gridSpan w:val="2"/>
          </w:tcPr>
          <w:p w14:paraId="239EF52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Many sentences begin differently and vary in length</w:t>
            </w:r>
          </w:p>
          <w:p w14:paraId="242F5CD7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Different sentence openers</w:t>
            </w:r>
          </w:p>
          <w:p w14:paraId="48097A1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Consistent tense and subject/verb agreement</w:t>
            </w:r>
          </w:p>
          <w:p w14:paraId="2E9EE52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Easy to read</w:t>
            </w:r>
          </w:p>
        </w:tc>
        <w:tc>
          <w:tcPr>
            <w:tcW w:w="1773" w:type="dxa"/>
          </w:tcPr>
          <w:p w14:paraId="20CB0176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Sentences begin in a variety of ways </w:t>
            </w:r>
          </w:p>
          <w:p w14:paraId="2703C6F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Verb tense and subject/verb agreement is usually consistent</w:t>
            </w:r>
          </w:p>
          <w:p w14:paraId="56F59773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Some repetition; a few awkward moments when read aloud</w:t>
            </w:r>
          </w:p>
        </w:tc>
        <w:tc>
          <w:tcPr>
            <w:tcW w:w="1773" w:type="dxa"/>
            <w:gridSpan w:val="2"/>
          </w:tcPr>
          <w:p w14:paraId="26BFF1D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Readable, but often requires self-correction</w:t>
            </w:r>
          </w:p>
          <w:p w14:paraId="2CACAD0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Little variety </w:t>
            </w:r>
          </w:p>
          <w:p w14:paraId="7775BD2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Problems with subject/verb agreement and consistent tense</w:t>
            </w:r>
          </w:p>
          <w:p w14:paraId="7AE761E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Some run-ons or choppy sentences</w:t>
            </w:r>
          </w:p>
        </w:tc>
        <w:tc>
          <w:tcPr>
            <w:tcW w:w="1773" w:type="dxa"/>
          </w:tcPr>
          <w:p w14:paraId="19A4C79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Short, choppy sentences</w:t>
            </w:r>
          </w:p>
          <w:p w14:paraId="6189EDD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Many incomplete or run-on sentences</w:t>
            </w:r>
          </w:p>
          <w:p w14:paraId="0376CA0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Sentences begin the same</w:t>
            </w:r>
          </w:p>
          <w:p w14:paraId="7F30E506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Problems with subject/verb agreement affect meaning</w:t>
            </w:r>
          </w:p>
          <w:p w14:paraId="11CF14C3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Difficult to read</w:t>
            </w:r>
          </w:p>
        </w:tc>
        <w:tc>
          <w:tcPr>
            <w:tcW w:w="1773" w:type="dxa"/>
          </w:tcPr>
          <w:p w14:paraId="505C40C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Short sentences start with the same word </w:t>
            </w:r>
          </w:p>
          <w:p w14:paraId="7E2EC8A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Most sentences are incomplete or run-on</w:t>
            </w:r>
          </w:p>
          <w:p w14:paraId="63D4496A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Problems affect meaning </w:t>
            </w:r>
          </w:p>
          <w:p w14:paraId="621161D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Very difficult to read</w:t>
            </w:r>
          </w:p>
        </w:tc>
      </w:tr>
      <w:tr w:rsidR="00DF5980" w:rsidRPr="00D4708F" w14:paraId="46B5C774" w14:textId="77777777" w:rsidTr="00815B17">
        <w:trPr>
          <w:cantSplit/>
          <w:trHeight w:val="1322"/>
        </w:trPr>
        <w:tc>
          <w:tcPr>
            <w:tcW w:w="558" w:type="dxa"/>
            <w:textDirection w:val="btLr"/>
          </w:tcPr>
          <w:p w14:paraId="0466154E" w14:textId="77777777" w:rsidR="00DF5980" w:rsidRPr="00D4708F" w:rsidRDefault="00DF5980" w:rsidP="00815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Conventions</w:t>
            </w:r>
          </w:p>
        </w:tc>
        <w:tc>
          <w:tcPr>
            <w:tcW w:w="1624" w:type="dxa"/>
          </w:tcPr>
          <w:p w14:paraId="5B4C0256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Conventions carefully chosen to enhance meaning</w:t>
            </w:r>
          </w:p>
          <w:p w14:paraId="0E029581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Wide use of sophisticated punctuation &amp; conventions</w:t>
            </w:r>
          </w:p>
          <w:p w14:paraId="142E3DCC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Ready to publish</w:t>
            </w:r>
          </w:p>
        </w:tc>
        <w:tc>
          <w:tcPr>
            <w:tcW w:w="1773" w:type="dxa"/>
            <w:gridSpan w:val="2"/>
          </w:tcPr>
          <w:p w14:paraId="4D057CF9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 few minor errors that don’t affect meaning</w:t>
            </w:r>
          </w:p>
          <w:p w14:paraId="66982955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Attempts sophisticated conventions, not always successfully</w:t>
            </w:r>
          </w:p>
          <w:p w14:paraId="767689A7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Almost ready to publish</w:t>
            </w:r>
          </w:p>
        </w:tc>
        <w:tc>
          <w:tcPr>
            <w:tcW w:w="1773" w:type="dxa"/>
          </w:tcPr>
          <w:p w14:paraId="3C8BBB76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Obvious, but minor errors that don’t affect meaning</w:t>
            </w:r>
          </w:p>
          <w:p w14:paraId="57A37801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Simple conventions are fine</w:t>
            </w:r>
          </w:p>
          <w:p w14:paraId="353FABE9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Some errors in difficult conventions</w:t>
            </w:r>
          </w:p>
          <w:p w14:paraId="66B2D28C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Easily edited</w:t>
            </w:r>
          </w:p>
        </w:tc>
        <w:tc>
          <w:tcPr>
            <w:tcW w:w="1773" w:type="dxa"/>
            <w:gridSpan w:val="2"/>
          </w:tcPr>
          <w:p w14:paraId="75443AF2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Obvious, distracting errors that may affect meaning</w:t>
            </w:r>
          </w:p>
          <w:p w14:paraId="559639F1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Only attempts simple use of conventions</w:t>
            </w:r>
          </w:p>
          <w:p w14:paraId="7F39BF45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Needs editing</w:t>
            </w:r>
          </w:p>
        </w:tc>
        <w:tc>
          <w:tcPr>
            <w:tcW w:w="1773" w:type="dxa"/>
          </w:tcPr>
          <w:p w14:paraId="656BA968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Many obvious, distracting errors</w:t>
            </w:r>
          </w:p>
          <w:p w14:paraId="6E4EF7FC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Lots of spelling, punctuation and usage errors</w:t>
            </w:r>
          </w:p>
          <w:p w14:paraId="668C6C64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Line-by-line editing required</w:t>
            </w:r>
          </w:p>
        </w:tc>
        <w:tc>
          <w:tcPr>
            <w:tcW w:w="1773" w:type="dxa"/>
          </w:tcPr>
          <w:p w14:paraId="34271D42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Many serious errors that make it difficult to understand</w:t>
            </w:r>
          </w:p>
          <w:p w14:paraId="5B9A3A27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Needs to be completely rewritten</w:t>
            </w:r>
          </w:p>
        </w:tc>
      </w:tr>
    </w:tbl>
    <w:p w14:paraId="46B18C73" w14:textId="77777777" w:rsidR="00AE1E4D" w:rsidRDefault="00815B17"/>
    <w:p w14:paraId="7B80CD87" w14:textId="77777777" w:rsidR="00815B17" w:rsidRDefault="00815B17"/>
    <w:p w14:paraId="17599C45" w14:textId="29739128" w:rsidR="00815B17" w:rsidRDefault="00815B17"/>
    <w:sectPr w:rsidR="00815B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C336B" w14:textId="77777777" w:rsidR="00826976" w:rsidRDefault="00826976" w:rsidP="00826976">
      <w:pPr>
        <w:spacing w:after="0" w:line="240" w:lineRule="auto"/>
      </w:pPr>
      <w:r>
        <w:separator/>
      </w:r>
    </w:p>
  </w:endnote>
  <w:endnote w:type="continuationSeparator" w:id="0">
    <w:p w14:paraId="0A6C5497" w14:textId="77777777" w:rsidR="00826976" w:rsidRDefault="00826976" w:rsidP="0082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F36B" w14:textId="77777777" w:rsidR="00826976" w:rsidRDefault="00826976" w:rsidP="00826976">
      <w:pPr>
        <w:spacing w:after="0" w:line="240" w:lineRule="auto"/>
      </w:pPr>
      <w:r>
        <w:separator/>
      </w:r>
    </w:p>
  </w:footnote>
  <w:footnote w:type="continuationSeparator" w:id="0">
    <w:p w14:paraId="5EBCD54E" w14:textId="77777777" w:rsidR="00826976" w:rsidRDefault="00826976" w:rsidP="0082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9697" w14:textId="0CCB6972" w:rsidR="00826976" w:rsidRDefault="00815B17" w:rsidP="00815B17">
    <w:pPr>
      <w:pStyle w:val="Header"/>
      <w:rPr>
        <w:b/>
      </w:rPr>
    </w:pPr>
    <w:r>
      <w:rPr>
        <w:noProof/>
      </w:rPr>
      <w:drawing>
        <wp:inline distT="0" distB="0" distL="0" distR="0" wp14:anchorId="68713B7F" wp14:editId="5B04601C">
          <wp:extent cx="1485900" cy="704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76" w:rsidRPr="00826976">
      <w:rPr>
        <w:b/>
      </w:rPr>
      <w:t xml:space="preserve"> </w:t>
    </w:r>
    <w:r w:rsidR="00DF5980">
      <w:rPr>
        <w:b/>
      </w:rPr>
      <w:t>EXPOSITORY/ARGUMENTATIVE</w:t>
    </w:r>
    <w:r w:rsidR="008F3D90">
      <w:rPr>
        <w:b/>
      </w:rPr>
      <w:t>/PERSUASIVE</w:t>
    </w:r>
  </w:p>
  <w:p w14:paraId="75E1DE51" w14:textId="77777777" w:rsidR="008F3D90" w:rsidRDefault="008F3D90" w:rsidP="008269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38"/>
    <w:multiLevelType w:val="hybridMultilevel"/>
    <w:tmpl w:val="FDA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3E8"/>
    <w:multiLevelType w:val="hybridMultilevel"/>
    <w:tmpl w:val="080C0520"/>
    <w:lvl w:ilvl="0" w:tplc="1D40A9D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17F31"/>
    <w:multiLevelType w:val="hybridMultilevel"/>
    <w:tmpl w:val="E448456A"/>
    <w:lvl w:ilvl="0" w:tplc="1D40A9D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6"/>
    <w:rsid w:val="00082CF2"/>
    <w:rsid w:val="00382837"/>
    <w:rsid w:val="007D1D0C"/>
    <w:rsid w:val="00815B17"/>
    <w:rsid w:val="00826976"/>
    <w:rsid w:val="008F3D90"/>
    <w:rsid w:val="00D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878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9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76"/>
  </w:style>
  <w:style w:type="paragraph" w:styleId="Footer">
    <w:name w:val="footer"/>
    <w:basedOn w:val="Normal"/>
    <w:link w:val="Foot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76"/>
  </w:style>
  <w:style w:type="paragraph" w:styleId="BalloonText">
    <w:name w:val="Balloon Text"/>
    <w:basedOn w:val="Normal"/>
    <w:link w:val="BalloonTextChar"/>
    <w:uiPriority w:val="99"/>
    <w:semiHidden/>
    <w:unhideWhenUsed/>
    <w:rsid w:val="0082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9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76"/>
  </w:style>
  <w:style w:type="paragraph" w:styleId="Footer">
    <w:name w:val="footer"/>
    <w:basedOn w:val="Normal"/>
    <w:link w:val="Foot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76"/>
  </w:style>
  <w:style w:type="paragraph" w:styleId="BalloonText">
    <w:name w:val="Balloon Text"/>
    <w:basedOn w:val="Normal"/>
    <w:link w:val="BalloonTextChar"/>
    <w:uiPriority w:val="99"/>
    <w:semiHidden/>
    <w:unhideWhenUsed/>
    <w:rsid w:val="0082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Faircloth Kaye</dc:creator>
  <cp:lastModifiedBy>nick gaunt</cp:lastModifiedBy>
  <cp:revision>3</cp:revision>
  <dcterms:created xsi:type="dcterms:W3CDTF">2014-09-27T15:39:00Z</dcterms:created>
  <dcterms:modified xsi:type="dcterms:W3CDTF">2014-09-27T15:43:00Z</dcterms:modified>
</cp:coreProperties>
</file>